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47430" w14:textId="12EE4A97" w:rsidR="00B04EFA" w:rsidRDefault="00B04EFA" w:rsidP="00B04EFA">
      <w:pPr>
        <w:jc w:val="both"/>
        <w:rPr>
          <w:rFonts w:asciiTheme="minorHAnsi" w:hAnsiTheme="minorHAnsi" w:cstheme="minorHAnsi"/>
          <w:lang w:val="hr-HR"/>
        </w:rPr>
      </w:pPr>
    </w:p>
    <w:p w14:paraId="621B8CBE" w14:textId="77777777" w:rsidR="00B04EFA" w:rsidRDefault="00B04EFA" w:rsidP="00B04EFA">
      <w:pPr>
        <w:jc w:val="both"/>
        <w:rPr>
          <w:rFonts w:asciiTheme="minorHAnsi" w:hAnsiTheme="minorHAnsi" w:cstheme="minorHAnsi"/>
          <w:lang w:val="hr-HR"/>
        </w:rPr>
      </w:pPr>
    </w:p>
    <w:p w14:paraId="349B5F6E" w14:textId="47A8DF2C" w:rsidR="000F0B9E" w:rsidRDefault="000F0B9E" w:rsidP="000F0B9E">
      <w:pPr>
        <w:tabs>
          <w:tab w:val="left" w:pos="3036"/>
        </w:tabs>
        <w:jc w:val="center"/>
        <w:rPr>
          <w:rFonts w:asciiTheme="minorHAnsi" w:hAnsiTheme="minorHAnsi" w:cstheme="minorHAnsi"/>
          <w:lang w:val="hr-HR"/>
        </w:rPr>
      </w:pPr>
      <w:r w:rsidRPr="000F0B9E">
        <w:rPr>
          <w:rFonts w:asciiTheme="minorHAnsi" w:hAnsiTheme="minorHAnsi" w:cstheme="minorHAnsi"/>
          <w:b/>
          <w:bCs/>
          <w:sz w:val="36"/>
          <w:szCs w:val="36"/>
          <w:lang w:val="hr-HR"/>
        </w:rPr>
        <w:t>POSEBNI POGOJI PRODAJE</w:t>
      </w:r>
    </w:p>
    <w:p w14:paraId="178EB6DF" w14:textId="34866E28" w:rsidR="00046DA4" w:rsidRPr="00E928BB" w:rsidRDefault="00046DA4" w:rsidP="000F0B9E">
      <w:pPr>
        <w:tabs>
          <w:tab w:val="left" w:pos="3036"/>
        </w:tabs>
        <w:jc w:val="center"/>
        <w:rPr>
          <w:rFonts w:asciiTheme="minorHAnsi" w:hAnsiTheme="minorHAnsi" w:cstheme="minorHAnsi"/>
          <w:lang w:val="hr-HR"/>
        </w:rPr>
      </w:pPr>
      <w:r w:rsidRPr="00E928BB">
        <w:rPr>
          <w:rFonts w:asciiTheme="minorHAnsi" w:hAnsiTheme="minorHAnsi" w:cstheme="minorHAnsi"/>
          <w:b/>
          <w:bCs/>
          <w:sz w:val="36"/>
          <w:szCs w:val="36"/>
          <w:lang w:val="hr-HR"/>
        </w:rPr>
        <w:t>“</w:t>
      </w:r>
      <w:r w:rsidR="004379C7">
        <w:rPr>
          <w:rFonts w:asciiTheme="minorHAnsi" w:hAnsiTheme="minorHAnsi" w:cstheme="minorHAnsi"/>
          <w:b/>
          <w:bCs/>
          <w:sz w:val="36"/>
          <w:szCs w:val="36"/>
          <w:lang w:val="hr-HR"/>
        </w:rPr>
        <w:t xml:space="preserve">ZEISS </w:t>
      </w:r>
      <w:r w:rsidR="00B90194">
        <w:rPr>
          <w:rFonts w:asciiTheme="minorHAnsi" w:hAnsiTheme="minorHAnsi" w:cstheme="minorHAnsi"/>
          <w:b/>
          <w:bCs/>
          <w:sz w:val="36"/>
          <w:szCs w:val="36"/>
          <w:lang w:val="hr-HR"/>
        </w:rPr>
        <w:t>OFFICE LENS</w:t>
      </w:r>
      <w:r w:rsidRPr="00E928BB">
        <w:rPr>
          <w:rFonts w:asciiTheme="minorHAnsi" w:hAnsiTheme="minorHAnsi" w:cstheme="minorHAnsi"/>
          <w:b/>
          <w:bCs/>
          <w:sz w:val="36"/>
          <w:szCs w:val="36"/>
          <w:lang w:val="hr-HR"/>
        </w:rPr>
        <w:t>”</w:t>
      </w:r>
    </w:p>
    <w:p w14:paraId="02927E8C" w14:textId="34DF9781" w:rsidR="00046DA4" w:rsidRDefault="00046DA4" w:rsidP="00046DA4">
      <w:pPr>
        <w:jc w:val="center"/>
        <w:rPr>
          <w:rFonts w:asciiTheme="minorHAnsi" w:hAnsiTheme="minorHAnsi" w:cstheme="minorHAnsi"/>
          <w:b/>
          <w:bCs/>
          <w:sz w:val="36"/>
          <w:szCs w:val="36"/>
          <w:lang w:val="hr-HR"/>
        </w:rPr>
      </w:pPr>
      <w:r w:rsidRPr="00E928BB">
        <w:rPr>
          <w:rFonts w:asciiTheme="minorHAnsi" w:hAnsiTheme="minorHAnsi" w:cstheme="minorHAnsi"/>
          <w:b/>
          <w:bCs/>
          <w:sz w:val="36"/>
          <w:szCs w:val="36"/>
          <w:lang w:val="hr-HR"/>
        </w:rPr>
        <w:t xml:space="preserve">                      </w:t>
      </w:r>
    </w:p>
    <w:p w14:paraId="6A5997AE" w14:textId="77777777" w:rsidR="00AD6306" w:rsidRDefault="00AD6306" w:rsidP="00AD6306">
      <w:pPr>
        <w:rPr>
          <w:rFonts w:asciiTheme="minorHAnsi" w:hAnsiTheme="minorHAnsi" w:cstheme="minorHAnsi"/>
          <w:b/>
          <w:bCs/>
          <w:sz w:val="36"/>
          <w:szCs w:val="36"/>
          <w:lang w:val="hr-HR"/>
        </w:rPr>
      </w:pPr>
    </w:p>
    <w:p w14:paraId="2D32B603" w14:textId="77777777" w:rsidR="00AD6306" w:rsidRDefault="00AD6306" w:rsidP="00AD6306">
      <w:pPr>
        <w:rPr>
          <w:rFonts w:asciiTheme="minorHAnsi" w:hAnsiTheme="minorHAnsi" w:cstheme="minorHAnsi"/>
          <w:b/>
          <w:bCs/>
          <w:sz w:val="36"/>
          <w:szCs w:val="36"/>
          <w:lang w:val="hr-HR"/>
        </w:rPr>
      </w:pPr>
    </w:p>
    <w:p w14:paraId="5A8D75F3" w14:textId="72F2A1F5" w:rsidR="00B90194" w:rsidRPr="000F0B9E" w:rsidRDefault="000F0B9E" w:rsidP="000F0B9E">
      <w:pPr>
        <w:pStyle w:val="Odstavekseznama"/>
        <w:numPr>
          <w:ilvl w:val="0"/>
          <w:numId w:val="8"/>
        </w:numPr>
        <w:jc w:val="both"/>
        <w:rPr>
          <w:rFonts w:asciiTheme="minorHAnsi" w:hAnsiTheme="minorHAnsi" w:cstheme="minorHAnsi"/>
          <w:lang w:val="hr-HR"/>
        </w:rPr>
      </w:pPr>
      <w:proofErr w:type="spellStart"/>
      <w:r w:rsidRPr="000F0B9E">
        <w:rPr>
          <w:rFonts w:asciiTheme="minorHAnsi" w:hAnsiTheme="minorHAnsi" w:cstheme="minorHAnsi"/>
          <w:lang w:val="hr-HR"/>
        </w:rPr>
        <w:t>Posebni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pogoji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prodaje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»ZEISS Office Lens« </w:t>
      </w:r>
      <w:proofErr w:type="spellStart"/>
      <w:r w:rsidRPr="000F0B9E">
        <w:rPr>
          <w:rFonts w:asciiTheme="minorHAnsi" w:hAnsiTheme="minorHAnsi" w:cstheme="minorHAnsi"/>
          <w:lang w:val="hr-HR"/>
        </w:rPr>
        <w:t>veljajo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v </w:t>
      </w:r>
      <w:proofErr w:type="spellStart"/>
      <w:r w:rsidRPr="000F0B9E">
        <w:rPr>
          <w:rFonts w:asciiTheme="minorHAnsi" w:hAnsiTheme="minorHAnsi" w:cstheme="minorHAnsi"/>
          <w:lang w:val="hr-HR"/>
        </w:rPr>
        <w:t>obdobju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od 1. 9. 2026 do 31. 12. 2026 ter se </w:t>
      </w:r>
      <w:proofErr w:type="spellStart"/>
      <w:r w:rsidRPr="000F0B9E">
        <w:rPr>
          <w:rFonts w:asciiTheme="minorHAnsi" w:hAnsiTheme="minorHAnsi" w:cstheme="minorHAnsi"/>
          <w:lang w:val="hr-HR"/>
        </w:rPr>
        <w:t>nanašajo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na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vse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poslovalnice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GHETALDUS OPTIKA d.</w:t>
      </w:r>
      <w:r>
        <w:rPr>
          <w:rFonts w:asciiTheme="minorHAnsi" w:hAnsiTheme="minorHAnsi" w:cstheme="minorHAnsi"/>
          <w:lang w:val="hr-HR"/>
        </w:rPr>
        <w:t>o</w:t>
      </w:r>
      <w:r w:rsidRPr="000F0B9E">
        <w:rPr>
          <w:rFonts w:asciiTheme="minorHAnsi" w:hAnsiTheme="minorHAnsi" w:cstheme="minorHAnsi"/>
          <w:lang w:val="hr-HR"/>
        </w:rPr>
        <w:t>.</w:t>
      </w:r>
      <w:r>
        <w:rPr>
          <w:rFonts w:asciiTheme="minorHAnsi" w:hAnsiTheme="minorHAnsi" w:cstheme="minorHAnsi"/>
          <w:lang w:val="hr-HR"/>
        </w:rPr>
        <w:t xml:space="preserve">o </w:t>
      </w:r>
      <w:proofErr w:type="spellStart"/>
      <w:r w:rsidRPr="000F0B9E">
        <w:rPr>
          <w:rFonts w:asciiTheme="minorHAnsi" w:hAnsiTheme="minorHAnsi" w:cstheme="minorHAnsi"/>
          <w:lang w:val="hr-HR"/>
        </w:rPr>
        <w:t>in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veljajo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do </w:t>
      </w:r>
      <w:proofErr w:type="spellStart"/>
      <w:r w:rsidRPr="000F0B9E">
        <w:rPr>
          <w:rFonts w:asciiTheme="minorHAnsi" w:hAnsiTheme="minorHAnsi" w:cstheme="minorHAnsi"/>
          <w:lang w:val="hr-HR"/>
        </w:rPr>
        <w:t>razprodaje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zalog.</w:t>
      </w:r>
    </w:p>
    <w:p w14:paraId="0C286176" w14:textId="77777777" w:rsidR="000F0B9E" w:rsidRPr="002004B9" w:rsidRDefault="000F0B9E" w:rsidP="00B90194">
      <w:pPr>
        <w:pStyle w:val="Odstavekseznama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4105E1E0" w14:textId="28DFC7BD" w:rsidR="00B90194" w:rsidRDefault="000F0B9E" w:rsidP="000F0B9E">
      <w:pPr>
        <w:pStyle w:val="Odstavekseznama"/>
        <w:numPr>
          <w:ilvl w:val="0"/>
          <w:numId w:val="8"/>
        </w:numPr>
        <w:jc w:val="both"/>
        <w:rPr>
          <w:rFonts w:asciiTheme="minorHAnsi" w:hAnsiTheme="minorHAnsi" w:cstheme="minorHAnsi"/>
          <w:lang w:val="hr-HR"/>
        </w:rPr>
      </w:pPr>
      <w:proofErr w:type="spellStart"/>
      <w:r w:rsidRPr="000F0B9E">
        <w:rPr>
          <w:rFonts w:asciiTheme="minorHAnsi" w:hAnsiTheme="minorHAnsi" w:cstheme="minorHAnsi"/>
          <w:lang w:val="hr-HR"/>
        </w:rPr>
        <w:t>Vsak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kupec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, ki v </w:t>
      </w:r>
      <w:proofErr w:type="spellStart"/>
      <w:r w:rsidRPr="000F0B9E">
        <w:rPr>
          <w:rFonts w:asciiTheme="minorHAnsi" w:hAnsiTheme="minorHAnsi" w:cstheme="minorHAnsi"/>
          <w:lang w:val="hr-HR"/>
        </w:rPr>
        <w:t>promocijskem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obdobju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opravi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nakup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progresivnih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očalnih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leč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ZEISS </w:t>
      </w:r>
      <w:proofErr w:type="spellStart"/>
      <w:r w:rsidRPr="000F0B9E">
        <w:rPr>
          <w:rFonts w:asciiTheme="minorHAnsi" w:hAnsiTheme="minorHAnsi" w:cstheme="minorHAnsi"/>
          <w:lang w:val="hr-HR"/>
        </w:rPr>
        <w:t>SmartLife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, </w:t>
      </w:r>
      <w:proofErr w:type="spellStart"/>
      <w:r w:rsidRPr="000F0B9E">
        <w:rPr>
          <w:rFonts w:asciiTheme="minorHAnsi" w:hAnsiTheme="minorHAnsi" w:cstheme="minorHAnsi"/>
          <w:lang w:val="hr-HR"/>
        </w:rPr>
        <w:t>ClearMind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in </w:t>
      </w:r>
      <w:proofErr w:type="spellStart"/>
      <w:r w:rsidRPr="000F0B9E">
        <w:rPr>
          <w:rFonts w:asciiTheme="minorHAnsi" w:hAnsiTheme="minorHAnsi" w:cstheme="minorHAnsi"/>
          <w:lang w:val="hr-HR"/>
        </w:rPr>
        <w:t>DriveSafe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(</w:t>
      </w:r>
      <w:proofErr w:type="spellStart"/>
      <w:r w:rsidRPr="000F0B9E">
        <w:rPr>
          <w:rFonts w:asciiTheme="minorHAnsi" w:hAnsiTheme="minorHAnsi" w:cstheme="minorHAnsi"/>
          <w:lang w:val="hr-HR"/>
        </w:rPr>
        <w:t>vključno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s </w:t>
      </w:r>
      <w:proofErr w:type="spellStart"/>
      <w:r w:rsidRPr="000F0B9E">
        <w:rPr>
          <w:rFonts w:asciiTheme="minorHAnsi" w:hAnsiTheme="minorHAnsi" w:cstheme="minorHAnsi"/>
          <w:lang w:val="hr-HR"/>
        </w:rPr>
        <w:t>SmartLife</w:t>
      </w:r>
      <w:proofErr w:type="spellEnd"/>
      <w:r w:rsidRPr="000F0B9E">
        <w:rPr>
          <w:rFonts w:asciiTheme="minorHAnsi" w:hAnsiTheme="minorHAnsi" w:cstheme="minorHAnsi"/>
          <w:lang w:val="hr-HR"/>
        </w:rPr>
        <w:t>/</w:t>
      </w:r>
      <w:proofErr w:type="spellStart"/>
      <w:r w:rsidRPr="000F0B9E">
        <w:rPr>
          <w:rFonts w:asciiTheme="minorHAnsi" w:hAnsiTheme="minorHAnsi" w:cstheme="minorHAnsi"/>
          <w:lang w:val="hr-HR"/>
        </w:rPr>
        <w:t>ClearMind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Individual, </w:t>
      </w:r>
      <w:proofErr w:type="spellStart"/>
      <w:r w:rsidRPr="000F0B9E">
        <w:rPr>
          <w:rFonts w:asciiTheme="minorHAnsi" w:hAnsiTheme="minorHAnsi" w:cstheme="minorHAnsi"/>
          <w:lang w:val="hr-HR"/>
        </w:rPr>
        <w:t>SmartLife</w:t>
      </w:r>
      <w:proofErr w:type="spellEnd"/>
      <w:r w:rsidRPr="000F0B9E">
        <w:rPr>
          <w:rFonts w:asciiTheme="minorHAnsi" w:hAnsiTheme="minorHAnsi" w:cstheme="minorHAnsi"/>
          <w:lang w:val="hr-HR"/>
        </w:rPr>
        <w:t>/</w:t>
      </w:r>
      <w:proofErr w:type="spellStart"/>
      <w:r w:rsidRPr="000F0B9E">
        <w:rPr>
          <w:rFonts w:asciiTheme="minorHAnsi" w:hAnsiTheme="minorHAnsi" w:cstheme="minorHAnsi"/>
          <w:lang w:val="hr-HR"/>
        </w:rPr>
        <w:t>ClearMind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Superb, </w:t>
      </w:r>
      <w:proofErr w:type="spellStart"/>
      <w:r w:rsidRPr="000F0B9E">
        <w:rPr>
          <w:rFonts w:asciiTheme="minorHAnsi" w:hAnsiTheme="minorHAnsi" w:cstheme="minorHAnsi"/>
          <w:lang w:val="hr-HR"/>
        </w:rPr>
        <w:t>SmartLife</w:t>
      </w:r>
      <w:proofErr w:type="spellEnd"/>
      <w:r w:rsidRPr="000F0B9E">
        <w:rPr>
          <w:rFonts w:asciiTheme="minorHAnsi" w:hAnsiTheme="minorHAnsi" w:cstheme="minorHAnsi"/>
          <w:lang w:val="hr-HR"/>
        </w:rPr>
        <w:t>/</w:t>
      </w:r>
      <w:proofErr w:type="spellStart"/>
      <w:r w:rsidRPr="000F0B9E">
        <w:rPr>
          <w:rFonts w:asciiTheme="minorHAnsi" w:hAnsiTheme="minorHAnsi" w:cstheme="minorHAnsi"/>
          <w:lang w:val="hr-HR"/>
        </w:rPr>
        <w:t>ClearMind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Plus, </w:t>
      </w:r>
      <w:proofErr w:type="spellStart"/>
      <w:r w:rsidRPr="000F0B9E">
        <w:rPr>
          <w:rFonts w:asciiTheme="minorHAnsi" w:hAnsiTheme="minorHAnsi" w:cstheme="minorHAnsi"/>
          <w:lang w:val="hr-HR"/>
        </w:rPr>
        <w:t>DriveSafe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Individual in/</w:t>
      </w:r>
      <w:proofErr w:type="spellStart"/>
      <w:r w:rsidRPr="000F0B9E">
        <w:rPr>
          <w:rFonts w:asciiTheme="minorHAnsi" w:hAnsiTheme="minorHAnsi" w:cstheme="minorHAnsi"/>
          <w:lang w:val="hr-HR"/>
        </w:rPr>
        <w:t>ali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DriveSafe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Progressive), je </w:t>
      </w:r>
      <w:proofErr w:type="spellStart"/>
      <w:r w:rsidRPr="000F0B9E">
        <w:rPr>
          <w:rFonts w:asciiTheme="minorHAnsi" w:hAnsiTheme="minorHAnsi" w:cstheme="minorHAnsi"/>
          <w:lang w:val="hr-HR"/>
        </w:rPr>
        <w:t>upravičen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do </w:t>
      </w:r>
      <w:proofErr w:type="spellStart"/>
      <w:r w:rsidRPr="000F0B9E">
        <w:rPr>
          <w:rFonts w:asciiTheme="minorHAnsi" w:hAnsiTheme="minorHAnsi" w:cstheme="minorHAnsi"/>
          <w:lang w:val="hr-HR"/>
        </w:rPr>
        <w:t>ugodnosti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v </w:t>
      </w:r>
      <w:proofErr w:type="spellStart"/>
      <w:r w:rsidRPr="000F0B9E">
        <w:rPr>
          <w:rFonts w:asciiTheme="minorHAnsi" w:hAnsiTheme="minorHAnsi" w:cstheme="minorHAnsi"/>
          <w:lang w:val="hr-HR"/>
        </w:rPr>
        <w:t>obliki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brezplačnih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očalnih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leč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ZEISS Office Lens v </w:t>
      </w:r>
      <w:proofErr w:type="spellStart"/>
      <w:r w:rsidRPr="000F0B9E">
        <w:rPr>
          <w:rFonts w:asciiTheme="minorHAnsi" w:hAnsiTheme="minorHAnsi" w:cstheme="minorHAnsi"/>
          <w:lang w:val="hr-HR"/>
        </w:rPr>
        <w:t>vrednosti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do 950,00 €, </w:t>
      </w:r>
      <w:proofErr w:type="spellStart"/>
      <w:r w:rsidRPr="000F0B9E">
        <w:rPr>
          <w:rFonts w:asciiTheme="minorHAnsi" w:hAnsiTheme="minorHAnsi" w:cstheme="minorHAnsi"/>
          <w:lang w:val="hr-HR"/>
        </w:rPr>
        <w:t>če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so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izpolnjeni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naslednji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pogoji</w:t>
      </w:r>
      <w:proofErr w:type="spellEnd"/>
      <w:r w:rsidRPr="000F0B9E">
        <w:rPr>
          <w:rFonts w:asciiTheme="minorHAnsi" w:hAnsiTheme="minorHAnsi" w:cstheme="minorHAnsi"/>
          <w:lang w:val="hr-HR"/>
        </w:rPr>
        <w:t>:</w:t>
      </w:r>
    </w:p>
    <w:p w14:paraId="5E3A3EDB" w14:textId="77777777" w:rsidR="000F0B9E" w:rsidRPr="000F0B9E" w:rsidRDefault="000F0B9E" w:rsidP="000F0B9E">
      <w:pPr>
        <w:jc w:val="both"/>
        <w:rPr>
          <w:rFonts w:asciiTheme="minorHAnsi" w:hAnsiTheme="minorHAnsi" w:cstheme="minorHAnsi"/>
          <w:lang w:val="hr-HR"/>
        </w:rPr>
      </w:pPr>
    </w:p>
    <w:p w14:paraId="4E919B9F" w14:textId="77777777" w:rsidR="000F0B9E" w:rsidRPr="000F0B9E" w:rsidRDefault="00344A69" w:rsidP="000F0B9E">
      <w:pPr>
        <w:pStyle w:val="Odstavekseznama"/>
        <w:jc w:val="both"/>
        <w:rPr>
          <w:rFonts w:asciiTheme="minorHAnsi" w:hAnsiTheme="minorHAnsi" w:cstheme="minorHAnsi"/>
          <w:lang w:val="hr-HR"/>
        </w:rPr>
      </w:pPr>
      <w:r w:rsidRPr="002004B9">
        <w:rPr>
          <w:rFonts w:asciiTheme="minorHAnsi" w:hAnsiTheme="minorHAnsi" w:cstheme="minorHAnsi"/>
          <w:lang w:val="hr-HR"/>
        </w:rPr>
        <w:t xml:space="preserve">• </w:t>
      </w:r>
      <w:r w:rsidR="000F0B9E" w:rsidRPr="000F0B9E">
        <w:rPr>
          <w:rFonts w:asciiTheme="minorHAnsi" w:hAnsiTheme="minorHAnsi" w:cstheme="minorHAnsi"/>
          <w:lang w:val="hr-HR"/>
        </w:rPr>
        <w:t xml:space="preserve">Drugi par mora </w:t>
      </w:r>
      <w:proofErr w:type="spellStart"/>
      <w:r w:rsidR="000F0B9E" w:rsidRPr="000F0B9E">
        <w:rPr>
          <w:rFonts w:asciiTheme="minorHAnsi" w:hAnsiTheme="minorHAnsi" w:cstheme="minorHAnsi"/>
          <w:lang w:val="hr-HR"/>
        </w:rPr>
        <w:t>imeti</w:t>
      </w:r>
      <w:proofErr w:type="spellEnd"/>
      <w:r w:rsidR="000F0B9E"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="000F0B9E" w:rsidRPr="000F0B9E">
        <w:rPr>
          <w:rFonts w:asciiTheme="minorHAnsi" w:hAnsiTheme="minorHAnsi" w:cstheme="minorHAnsi"/>
          <w:lang w:val="hr-HR"/>
        </w:rPr>
        <w:t>enake</w:t>
      </w:r>
      <w:proofErr w:type="spellEnd"/>
      <w:r w:rsidR="000F0B9E" w:rsidRPr="000F0B9E">
        <w:rPr>
          <w:rFonts w:asciiTheme="minorHAnsi" w:hAnsiTheme="minorHAnsi" w:cstheme="minorHAnsi"/>
          <w:lang w:val="hr-HR"/>
        </w:rPr>
        <w:t xml:space="preserve"> refrakcijske </w:t>
      </w:r>
      <w:proofErr w:type="spellStart"/>
      <w:r w:rsidR="000F0B9E" w:rsidRPr="000F0B9E">
        <w:rPr>
          <w:rFonts w:asciiTheme="minorHAnsi" w:hAnsiTheme="minorHAnsi" w:cstheme="minorHAnsi"/>
          <w:lang w:val="hr-HR"/>
        </w:rPr>
        <w:t>vrednosti</w:t>
      </w:r>
      <w:proofErr w:type="spellEnd"/>
      <w:r w:rsidR="000F0B9E"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="000F0B9E" w:rsidRPr="000F0B9E">
        <w:rPr>
          <w:rFonts w:asciiTheme="minorHAnsi" w:hAnsiTheme="minorHAnsi" w:cstheme="minorHAnsi"/>
          <w:lang w:val="hr-HR"/>
        </w:rPr>
        <w:t>kot</w:t>
      </w:r>
      <w:proofErr w:type="spellEnd"/>
      <w:r w:rsidR="000F0B9E" w:rsidRPr="000F0B9E">
        <w:rPr>
          <w:rFonts w:asciiTheme="minorHAnsi" w:hAnsiTheme="minorHAnsi" w:cstheme="minorHAnsi"/>
          <w:lang w:val="hr-HR"/>
        </w:rPr>
        <w:t xml:space="preserve"> prvi par;</w:t>
      </w:r>
    </w:p>
    <w:p w14:paraId="430BF9AE" w14:textId="77777777" w:rsidR="000F0B9E" w:rsidRPr="000F0B9E" w:rsidRDefault="000F0B9E" w:rsidP="000F0B9E">
      <w:pPr>
        <w:pStyle w:val="Odstavekseznama"/>
        <w:jc w:val="both"/>
        <w:rPr>
          <w:rFonts w:asciiTheme="minorHAnsi" w:hAnsiTheme="minorHAnsi" w:cstheme="minorHAnsi"/>
          <w:lang w:val="hr-HR"/>
        </w:rPr>
      </w:pPr>
      <w:r w:rsidRPr="000F0B9E">
        <w:rPr>
          <w:rFonts w:asciiTheme="minorHAnsi" w:hAnsiTheme="minorHAnsi" w:cstheme="minorHAnsi"/>
          <w:lang w:val="hr-HR"/>
        </w:rPr>
        <w:t xml:space="preserve">• Drugi par mora biti </w:t>
      </w:r>
      <w:proofErr w:type="spellStart"/>
      <w:r w:rsidRPr="000F0B9E">
        <w:rPr>
          <w:rFonts w:asciiTheme="minorHAnsi" w:hAnsiTheme="minorHAnsi" w:cstheme="minorHAnsi"/>
          <w:lang w:val="hr-HR"/>
        </w:rPr>
        <w:t>naročen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istega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dne </w:t>
      </w:r>
      <w:proofErr w:type="spellStart"/>
      <w:r w:rsidRPr="000F0B9E">
        <w:rPr>
          <w:rFonts w:asciiTheme="minorHAnsi" w:hAnsiTheme="minorHAnsi" w:cstheme="minorHAnsi"/>
          <w:lang w:val="hr-HR"/>
        </w:rPr>
        <w:t>kot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prvi;</w:t>
      </w:r>
    </w:p>
    <w:p w14:paraId="3D7656A9" w14:textId="77777777" w:rsidR="000F0B9E" w:rsidRPr="000F0B9E" w:rsidRDefault="000F0B9E" w:rsidP="000F0B9E">
      <w:pPr>
        <w:pStyle w:val="Odstavekseznama"/>
        <w:jc w:val="both"/>
        <w:rPr>
          <w:rFonts w:asciiTheme="minorHAnsi" w:hAnsiTheme="minorHAnsi" w:cstheme="minorHAnsi"/>
          <w:lang w:val="hr-HR"/>
        </w:rPr>
      </w:pPr>
      <w:r w:rsidRPr="000F0B9E">
        <w:rPr>
          <w:rFonts w:asciiTheme="minorHAnsi" w:hAnsiTheme="minorHAnsi" w:cstheme="minorHAnsi"/>
          <w:lang w:val="hr-HR"/>
        </w:rPr>
        <w:t xml:space="preserve">• Drugi par mora </w:t>
      </w:r>
      <w:proofErr w:type="spellStart"/>
      <w:r w:rsidRPr="000F0B9E">
        <w:rPr>
          <w:rFonts w:asciiTheme="minorHAnsi" w:hAnsiTheme="minorHAnsi" w:cstheme="minorHAnsi"/>
          <w:lang w:val="hr-HR"/>
        </w:rPr>
        <w:t>imeti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enak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ali </w:t>
      </w:r>
      <w:proofErr w:type="spellStart"/>
      <w:r w:rsidRPr="000F0B9E">
        <w:rPr>
          <w:rFonts w:asciiTheme="minorHAnsi" w:hAnsiTheme="minorHAnsi" w:cstheme="minorHAnsi"/>
          <w:lang w:val="hr-HR"/>
        </w:rPr>
        <w:t>nižji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lomni količnik;</w:t>
      </w:r>
    </w:p>
    <w:p w14:paraId="7FE7720C" w14:textId="77777777" w:rsidR="000F0B9E" w:rsidRPr="000F0B9E" w:rsidRDefault="000F0B9E" w:rsidP="000F0B9E">
      <w:pPr>
        <w:pStyle w:val="Odstavekseznama"/>
        <w:jc w:val="both"/>
        <w:rPr>
          <w:rFonts w:asciiTheme="minorHAnsi" w:hAnsiTheme="minorHAnsi" w:cstheme="minorHAnsi"/>
          <w:lang w:val="hr-HR"/>
        </w:rPr>
      </w:pPr>
      <w:r w:rsidRPr="000F0B9E">
        <w:rPr>
          <w:rFonts w:asciiTheme="minorHAnsi" w:hAnsiTheme="minorHAnsi" w:cstheme="minorHAnsi"/>
          <w:lang w:val="hr-HR"/>
        </w:rPr>
        <w:t xml:space="preserve">• Drugi par mora biti iz iste ali </w:t>
      </w:r>
      <w:proofErr w:type="spellStart"/>
      <w:r w:rsidRPr="000F0B9E">
        <w:rPr>
          <w:rFonts w:asciiTheme="minorHAnsi" w:hAnsiTheme="minorHAnsi" w:cstheme="minorHAnsi"/>
          <w:lang w:val="hr-HR"/>
        </w:rPr>
        <w:t>nižje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kategorije </w:t>
      </w:r>
      <w:proofErr w:type="spellStart"/>
      <w:r w:rsidRPr="000F0B9E">
        <w:rPr>
          <w:rFonts w:asciiTheme="minorHAnsi" w:hAnsiTheme="minorHAnsi" w:cstheme="minorHAnsi"/>
          <w:lang w:val="hr-HR"/>
        </w:rPr>
        <w:t>izdelkov</w:t>
      </w:r>
      <w:proofErr w:type="spellEnd"/>
      <w:r w:rsidRPr="000F0B9E">
        <w:rPr>
          <w:rFonts w:asciiTheme="minorHAnsi" w:hAnsiTheme="minorHAnsi" w:cstheme="minorHAnsi"/>
          <w:lang w:val="hr-HR"/>
        </w:rPr>
        <w:t>;</w:t>
      </w:r>
    </w:p>
    <w:p w14:paraId="6D0F42B3" w14:textId="77777777" w:rsidR="000F0B9E" w:rsidRPr="000F0B9E" w:rsidRDefault="000F0B9E" w:rsidP="000F0B9E">
      <w:pPr>
        <w:pStyle w:val="Odstavekseznama"/>
        <w:jc w:val="both"/>
        <w:rPr>
          <w:rFonts w:asciiTheme="minorHAnsi" w:hAnsiTheme="minorHAnsi" w:cstheme="minorHAnsi"/>
          <w:lang w:val="hr-HR"/>
        </w:rPr>
      </w:pPr>
      <w:r w:rsidRPr="000F0B9E">
        <w:rPr>
          <w:rFonts w:asciiTheme="minorHAnsi" w:hAnsiTheme="minorHAnsi" w:cstheme="minorHAnsi"/>
          <w:lang w:val="hr-HR"/>
        </w:rPr>
        <w:t xml:space="preserve">• Drugi par mora biti </w:t>
      </w:r>
      <w:proofErr w:type="spellStart"/>
      <w:r w:rsidRPr="000F0B9E">
        <w:rPr>
          <w:rFonts w:asciiTheme="minorHAnsi" w:hAnsiTheme="minorHAnsi" w:cstheme="minorHAnsi"/>
          <w:lang w:val="hr-HR"/>
        </w:rPr>
        <w:t>cenejši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od </w:t>
      </w:r>
      <w:proofErr w:type="spellStart"/>
      <w:r w:rsidRPr="000F0B9E">
        <w:rPr>
          <w:rFonts w:asciiTheme="minorHAnsi" w:hAnsiTheme="minorHAnsi" w:cstheme="minorHAnsi"/>
          <w:lang w:val="hr-HR"/>
        </w:rPr>
        <w:t>prvega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para.</w:t>
      </w:r>
    </w:p>
    <w:p w14:paraId="26B05EA9" w14:textId="7D7EAF1B" w:rsidR="00B90194" w:rsidRPr="002004B9" w:rsidRDefault="00B90194" w:rsidP="000F0B9E">
      <w:pPr>
        <w:pStyle w:val="Odstavekseznama"/>
        <w:jc w:val="both"/>
        <w:rPr>
          <w:rFonts w:asciiTheme="minorHAnsi" w:hAnsiTheme="minorHAnsi" w:cstheme="minorHAnsi"/>
          <w:lang w:val="hr-HR"/>
        </w:rPr>
      </w:pPr>
    </w:p>
    <w:p w14:paraId="5AF13E06" w14:textId="24BA43A1" w:rsidR="00B45DE7" w:rsidRPr="00B45DE7" w:rsidRDefault="000F0B9E" w:rsidP="000F0B9E">
      <w:pPr>
        <w:pStyle w:val="Odstavekseznama"/>
        <w:numPr>
          <w:ilvl w:val="0"/>
          <w:numId w:val="8"/>
        </w:numPr>
        <w:jc w:val="both"/>
        <w:rPr>
          <w:rFonts w:asciiTheme="minorHAnsi" w:hAnsiTheme="minorHAnsi" w:cstheme="minorHAnsi"/>
          <w:lang w:val="hr-HR"/>
        </w:rPr>
      </w:pPr>
      <w:r w:rsidRPr="000F0B9E">
        <w:rPr>
          <w:rFonts w:asciiTheme="minorHAnsi" w:hAnsiTheme="minorHAnsi" w:cstheme="minorHAnsi"/>
          <w:lang w:val="hr-HR"/>
        </w:rPr>
        <w:t xml:space="preserve">Ti </w:t>
      </w:r>
      <w:proofErr w:type="spellStart"/>
      <w:r w:rsidRPr="000F0B9E">
        <w:rPr>
          <w:rFonts w:asciiTheme="minorHAnsi" w:hAnsiTheme="minorHAnsi" w:cstheme="minorHAnsi"/>
          <w:lang w:val="hr-HR"/>
        </w:rPr>
        <w:t>Posebni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pogoji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prodaje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izključujejo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uporabo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vseh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drugih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posebnih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pogojev</w:t>
      </w:r>
      <w:proofErr w:type="spellEnd"/>
      <w:r w:rsidRPr="000F0B9E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Pr="000F0B9E">
        <w:rPr>
          <w:rFonts w:asciiTheme="minorHAnsi" w:hAnsiTheme="minorHAnsi" w:cstheme="minorHAnsi"/>
          <w:lang w:val="hr-HR"/>
        </w:rPr>
        <w:t>prodaje</w:t>
      </w:r>
      <w:proofErr w:type="spellEnd"/>
      <w:r w:rsidRPr="000F0B9E">
        <w:rPr>
          <w:rFonts w:asciiTheme="minorHAnsi" w:hAnsiTheme="minorHAnsi" w:cstheme="minorHAnsi"/>
          <w:lang w:val="hr-HR"/>
        </w:rPr>
        <w:t>.</w:t>
      </w:r>
    </w:p>
    <w:p w14:paraId="03E7457F" w14:textId="73E55F1E" w:rsidR="0011637F" w:rsidRPr="002004B9" w:rsidRDefault="0011637F" w:rsidP="00B45DE7">
      <w:pPr>
        <w:pStyle w:val="Odstavekseznama"/>
        <w:jc w:val="both"/>
        <w:rPr>
          <w:rFonts w:asciiTheme="minorHAnsi" w:hAnsiTheme="minorHAnsi" w:cstheme="minorHAnsi"/>
          <w:lang w:val="hr-HR"/>
        </w:rPr>
      </w:pPr>
    </w:p>
    <w:p w14:paraId="7B2AEB31" w14:textId="77777777" w:rsidR="00B90194" w:rsidRPr="002004B9" w:rsidRDefault="00B90194" w:rsidP="00B90194">
      <w:pPr>
        <w:pStyle w:val="Odstavekseznama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5A61C053" w14:textId="77777777" w:rsidR="0011637F" w:rsidRPr="002004B9" w:rsidRDefault="0011637F" w:rsidP="0011637F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731C09EA" w14:textId="77777777" w:rsidR="0011637F" w:rsidRPr="002004B9" w:rsidRDefault="0011637F" w:rsidP="0011637F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6DC05C3F" w14:textId="77777777" w:rsidR="000F0B9E" w:rsidRDefault="000F0B9E" w:rsidP="000F0B9E">
      <w:pPr>
        <w:jc w:val="both"/>
        <w:rPr>
          <w:rFonts w:asciiTheme="minorHAnsi" w:hAnsiTheme="minorHAnsi" w:cstheme="minorHAnsi"/>
          <w:lang w:val="hr-HR"/>
        </w:rPr>
      </w:pPr>
    </w:p>
    <w:p w14:paraId="1853CB50" w14:textId="77777777" w:rsidR="000F0B9E" w:rsidRDefault="000F0B9E" w:rsidP="000F0B9E">
      <w:pPr>
        <w:jc w:val="both"/>
        <w:rPr>
          <w:rFonts w:asciiTheme="minorHAnsi" w:hAnsiTheme="minorHAnsi" w:cstheme="minorHAnsi"/>
          <w:lang w:val="hr-HR"/>
        </w:rPr>
      </w:pPr>
    </w:p>
    <w:p w14:paraId="0B135997" w14:textId="77777777" w:rsidR="000F0B9E" w:rsidRDefault="000F0B9E" w:rsidP="000F0B9E">
      <w:pPr>
        <w:jc w:val="both"/>
        <w:rPr>
          <w:rFonts w:asciiTheme="minorHAnsi" w:hAnsiTheme="minorHAnsi" w:cstheme="minorHAnsi"/>
          <w:lang w:val="hr-HR"/>
        </w:rPr>
      </w:pPr>
    </w:p>
    <w:p w14:paraId="178950D6" w14:textId="77777777" w:rsidR="000F0B9E" w:rsidRDefault="000F0B9E" w:rsidP="000F0B9E">
      <w:pPr>
        <w:jc w:val="both"/>
        <w:rPr>
          <w:rFonts w:asciiTheme="minorHAnsi" w:hAnsiTheme="minorHAnsi" w:cstheme="minorHAnsi"/>
          <w:lang w:val="hr-HR"/>
        </w:rPr>
      </w:pPr>
    </w:p>
    <w:p w14:paraId="2EAC94E3" w14:textId="77777777" w:rsidR="000F0B9E" w:rsidRDefault="000F0B9E" w:rsidP="000F0B9E">
      <w:pPr>
        <w:jc w:val="both"/>
        <w:rPr>
          <w:rFonts w:asciiTheme="minorHAnsi" w:hAnsiTheme="minorHAnsi" w:cstheme="minorHAnsi"/>
          <w:lang w:val="hr-HR"/>
        </w:rPr>
      </w:pPr>
    </w:p>
    <w:p w14:paraId="699A7248" w14:textId="77777777" w:rsidR="000F0B9E" w:rsidRDefault="000F0B9E" w:rsidP="000F0B9E">
      <w:pPr>
        <w:jc w:val="both"/>
        <w:rPr>
          <w:rFonts w:asciiTheme="minorHAnsi" w:hAnsiTheme="minorHAnsi" w:cstheme="minorHAnsi"/>
          <w:lang w:val="hr-HR"/>
        </w:rPr>
      </w:pPr>
    </w:p>
    <w:p w14:paraId="6674817C" w14:textId="2DD89A0B" w:rsidR="0011637F" w:rsidRPr="002004B9" w:rsidRDefault="000F0B9E" w:rsidP="000F0B9E">
      <w:pPr>
        <w:jc w:val="both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>V Ljubljani</w:t>
      </w:r>
      <w:r w:rsidR="0011637F" w:rsidRPr="002004B9">
        <w:rPr>
          <w:rFonts w:asciiTheme="minorHAnsi" w:hAnsiTheme="minorHAnsi" w:cstheme="minorHAnsi"/>
          <w:lang w:val="hr-HR"/>
        </w:rPr>
        <w:t xml:space="preserve">, </w:t>
      </w:r>
      <w:r w:rsidR="00982893">
        <w:rPr>
          <w:rFonts w:asciiTheme="minorHAnsi" w:hAnsiTheme="minorHAnsi" w:cstheme="minorHAnsi"/>
          <w:lang w:val="hr-HR"/>
        </w:rPr>
        <w:t>08</w:t>
      </w:r>
      <w:r w:rsidR="00630927" w:rsidRPr="002004B9">
        <w:rPr>
          <w:rFonts w:asciiTheme="minorHAnsi" w:hAnsiTheme="minorHAnsi" w:cstheme="minorHAnsi"/>
          <w:lang w:val="hr-HR"/>
        </w:rPr>
        <w:t>.0</w:t>
      </w:r>
      <w:r w:rsidR="00982893">
        <w:rPr>
          <w:rFonts w:asciiTheme="minorHAnsi" w:hAnsiTheme="minorHAnsi" w:cstheme="minorHAnsi"/>
          <w:lang w:val="hr-HR"/>
        </w:rPr>
        <w:t>9</w:t>
      </w:r>
      <w:r w:rsidR="0011637F" w:rsidRPr="002004B9">
        <w:rPr>
          <w:rFonts w:asciiTheme="minorHAnsi" w:hAnsiTheme="minorHAnsi" w:cstheme="minorHAnsi"/>
          <w:lang w:val="hr-HR"/>
        </w:rPr>
        <w:t>.202</w:t>
      </w:r>
      <w:r w:rsidR="006908F9">
        <w:rPr>
          <w:rFonts w:asciiTheme="minorHAnsi" w:hAnsiTheme="minorHAnsi" w:cstheme="minorHAnsi"/>
          <w:lang w:val="hr-HR"/>
        </w:rPr>
        <w:t>6</w:t>
      </w:r>
    </w:p>
    <w:p w14:paraId="1E986D3B" w14:textId="730C6A59" w:rsidR="0011637F" w:rsidRPr="004D5094" w:rsidRDefault="0011637F" w:rsidP="000F0B9E">
      <w:pPr>
        <w:jc w:val="both"/>
        <w:rPr>
          <w:rFonts w:asciiTheme="minorHAnsi" w:hAnsiTheme="minorHAnsi" w:cstheme="minorHAnsi"/>
          <w:lang w:val="hr-HR"/>
        </w:rPr>
      </w:pPr>
      <w:r w:rsidRPr="004D5094">
        <w:rPr>
          <w:rFonts w:asciiTheme="minorHAnsi" w:hAnsiTheme="minorHAnsi" w:cstheme="minorHAnsi"/>
          <w:lang w:val="hr-HR"/>
        </w:rPr>
        <w:t>GHETALDUS OPTIKA d.</w:t>
      </w:r>
      <w:r w:rsidR="000F0B9E">
        <w:rPr>
          <w:rFonts w:asciiTheme="minorHAnsi" w:hAnsiTheme="minorHAnsi" w:cstheme="minorHAnsi"/>
          <w:lang w:val="hr-HR"/>
        </w:rPr>
        <w:t>o</w:t>
      </w:r>
      <w:r w:rsidR="00B45DE7">
        <w:rPr>
          <w:rFonts w:asciiTheme="minorHAnsi" w:hAnsiTheme="minorHAnsi" w:cstheme="minorHAnsi"/>
          <w:lang w:val="hr-HR"/>
        </w:rPr>
        <w:t>.</w:t>
      </w:r>
      <w:r w:rsidR="000F0B9E">
        <w:rPr>
          <w:rFonts w:asciiTheme="minorHAnsi" w:hAnsiTheme="minorHAnsi" w:cstheme="minorHAnsi"/>
          <w:lang w:val="hr-HR"/>
        </w:rPr>
        <w:t>o.</w:t>
      </w:r>
    </w:p>
    <w:p w14:paraId="79561304" w14:textId="47AA8FB3" w:rsidR="00B04EFA" w:rsidRPr="004D5094" w:rsidRDefault="00B04EFA" w:rsidP="000F0B9E">
      <w:pPr>
        <w:jc w:val="both"/>
        <w:rPr>
          <w:rFonts w:asciiTheme="minorHAnsi" w:hAnsiTheme="minorHAnsi" w:cstheme="minorHAnsi"/>
          <w:lang w:val="hr-HR"/>
        </w:rPr>
      </w:pPr>
    </w:p>
    <w:p w14:paraId="762474E4" w14:textId="77777777" w:rsidR="00B04EFA" w:rsidRPr="00E928BB" w:rsidRDefault="00B04EFA" w:rsidP="00B04EFA">
      <w:pPr>
        <w:jc w:val="both"/>
        <w:rPr>
          <w:rFonts w:asciiTheme="minorHAnsi" w:hAnsiTheme="minorHAnsi" w:cstheme="minorHAnsi"/>
          <w:lang w:val="hr-HR"/>
        </w:rPr>
      </w:pPr>
    </w:p>
    <w:p w14:paraId="39A3416F" w14:textId="77777777" w:rsidR="00B04EFA" w:rsidRDefault="00B04EFA" w:rsidP="00B04EFA">
      <w:pPr>
        <w:ind w:left="3540" w:firstLine="708"/>
        <w:jc w:val="right"/>
        <w:rPr>
          <w:rFonts w:asciiTheme="minorHAnsi" w:hAnsiTheme="minorHAnsi" w:cstheme="minorHAnsi"/>
        </w:rPr>
      </w:pPr>
    </w:p>
    <w:p w14:paraId="5B725EAD" w14:textId="5B296112" w:rsidR="00486C61" w:rsidRDefault="00FD0D5A" w:rsidP="00B04EFA">
      <w:pPr>
        <w:ind w:left="5664"/>
      </w:pPr>
      <w:r>
        <w:rPr>
          <w:noProof/>
          <w:lang w:val="hr-HR" w:eastAsia="hr-HR"/>
        </w:rPr>
        <w:drawing>
          <wp:anchor distT="152400" distB="152400" distL="152400" distR="152400" simplePos="0" relativeHeight="251659264" behindDoc="1" locked="0" layoutInCell="1" allowOverlap="1" wp14:anchorId="1762D2A8" wp14:editId="28438455">
            <wp:simplePos x="0" y="0"/>
            <wp:positionH relativeFrom="page">
              <wp:posOffset>0</wp:posOffset>
            </wp:positionH>
            <wp:positionV relativeFrom="page">
              <wp:posOffset>1150</wp:posOffset>
            </wp:positionV>
            <wp:extent cx="7554595" cy="10679488"/>
            <wp:effectExtent l="0" t="0" r="8255" b="7620"/>
            <wp:wrapNone/>
            <wp:docPr id="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fficeArt objec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794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A6E9C4" w14:textId="77777777" w:rsidR="00107950" w:rsidRDefault="00107950"/>
    <w:sectPr w:rsidR="00107950" w:rsidSect="00B90194">
      <w:pgSz w:w="11906" w:h="16838"/>
      <w:pgMar w:top="1440" w:right="1440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35EB2"/>
    <w:multiLevelType w:val="hybridMultilevel"/>
    <w:tmpl w:val="2DE4FB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07CB9"/>
    <w:multiLevelType w:val="hybridMultilevel"/>
    <w:tmpl w:val="D2A6C4FC"/>
    <w:lvl w:ilvl="0" w:tplc="041A000F">
      <w:start w:val="1"/>
      <w:numFmt w:val="decimal"/>
      <w:lvlText w:val="%1."/>
      <w:lvlJc w:val="left"/>
      <w:pPr>
        <w:ind w:left="436" w:hanging="360"/>
      </w:pPr>
    </w:lvl>
    <w:lvl w:ilvl="1" w:tplc="041A0019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C374698"/>
    <w:multiLevelType w:val="hybridMultilevel"/>
    <w:tmpl w:val="DAC0827E"/>
    <w:lvl w:ilvl="0" w:tplc="041A000F">
      <w:start w:val="1"/>
      <w:numFmt w:val="decimal"/>
      <w:lvlText w:val="%1."/>
      <w:lvlJc w:val="left"/>
      <w:pPr>
        <w:ind w:left="1156" w:hanging="360"/>
      </w:pPr>
    </w:lvl>
    <w:lvl w:ilvl="1" w:tplc="041A0019" w:tentative="1">
      <w:start w:val="1"/>
      <w:numFmt w:val="lowerLetter"/>
      <w:lvlText w:val="%2."/>
      <w:lvlJc w:val="left"/>
      <w:pPr>
        <w:ind w:left="1876" w:hanging="360"/>
      </w:pPr>
    </w:lvl>
    <w:lvl w:ilvl="2" w:tplc="041A001B" w:tentative="1">
      <w:start w:val="1"/>
      <w:numFmt w:val="lowerRoman"/>
      <w:lvlText w:val="%3."/>
      <w:lvlJc w:val="right"/>
      <w:pPr>
        <w:ind w:left="2596" w:hanging="180"/>
      </w:pPr>
    </w:lvl>
    <w:lvl w:ilvl="3" w:tplc="041A000F" w:tentative="1">
      <w:start w:val="1"/>
      <w:numFmt w:val="decimal"/>
      <w:lvlText w:val="%4."/>
      <w:lvlJc w:val="left"/>
      <w:pPr>
        <w:ind w:left="3316" w:hanging="360"/>
      </w:pPr>
    </w:lvl>
    <w:lvl w:ilvl="4" w:tplc="041A0019" w:tentative="1">
      <w:start w:val="1"/>
      <w:numFmt w:val="lowerLetter"/>
      <w:lvlText w:val="%5."/>
      <w:lvlJc w:val="left"/>
      <w:pPr>
        <w:ind w:left="4036" w:hanging="360"/>
      </w:pPr>
    </w:lvl>
    <w:lvl w:ilvl="5" w:tplc="041A001B" w:tentative="1">
      <w:start w:val="1"/>
      <w:numFmt w:val="lowerRoman"/>
      <w:lvlText w:val="%6."/>
      <w:lvlJc w:val="right"/>
      <w:pPr>
        <w:ind w:left="4756" w:hanging="180"/>
      </w:pPr>
    </w:lvl>
    <w:lvl w:ilvl="6" w:tplc="041A000F" w:tentative="1">
      <w:start w:val="1"/>
      <w:numFmt w:val="decimal"/>
      <w:lvlText w:val="%7."/>
      <w:lvlJc w:val="left"/>
      <w:pPr>
        <w:ind w:left="5476" w:hanging="360"/>
      </w:pPr>
    </w:lvl>
    <w:lvl w:ilvl="7" w:tplc="041A0019" w:tentative="1">
      <w:start w:val="1"/>
      <w:numFmt w:val="lowerLetter"/>
      <w:lvlText w:val="%8."/>
      <w:lvlJc w:val="left"/>
      <w:pPr>
        <w:ind w:left="6196" w:hanging="360"/>
      </w:pPr>
    </w:lvl>
    <w:lvl w:ilvl="8" w:tplc="041A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" w15:restartNumberingAfterBreak="0">
    <w:nsid w:val="14D6197F"/>
    <w:multiLevelType w:val="hybridMultilevel"/>
    <w:tmpl w:val="81F0744C"/>
    <w:lvl w:ilvl="0" w:tplc="CA1E9AA6">
      <w:numFmt w:val="bullet"/>
      <w:lvlText w:val="-"/>
      <w:lvlJc w:val="left"/>
      <w:pPr>
        <w:ind w:left="1068" w:hanging="360"/>
      </w:pPr>
      <w:rPr>
        <w:rFonts w:ascii="Calibri" w:eastAsia="Arial Unicode MS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4683B4C"/>
    <w:multiLevelType w:val="hybridMultilevel"/>
    <w:tmpl w:val="5F64F1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A0BEE"/>
    <w:multiLevelType w:val="hybridMultilevel"/>
    <w:tmpl w:val="FD007A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155EE"/>
    <w:multiLevelType w:val="hybridMultilevel"/>
    <w:tmpl w:val="232838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A4687"/>
    <w:multiLevelType w:val="hybridMultilevel"/>
    <w:tmpl w:val="EF00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455F1"/>
    <w:multiLevelType w:val="hybridMultilevel"/>
    <w:tmpl w:val="74EA98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A6E0C"/>
    <w:multiLevelType w:val="hybridMultilevel"/>
    <w:tmpl w:val="6D327D10"/>
    <w:lvl w:ilvl="0" w:tplc="A136102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BB7135"/>
    <w:multiLevelType w:val="hybridMultilevel"/>
    <w:tmpl w:val="8A1CC4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69655">
    <w:abstractNumId w:val="6"/>
  </w:num>
  <w:num w:numId="2" w16cid:durableId="1889342497">
    <w:abstractNumId w:val="8"/>
  </w:num>
  <w:num w:numId="3" w16cid:durableId="2003315157">
    <w:abstractNumId w:val="10"/>
  </w:num>
  <w:num w:numId="4" w16cid:durableId="1944800831">
    <w:abstractNumId w:val="5"/>
  </w:num>
  <w:num w:numId="5" w16cid:durableId="1992053146">
    <w:abstractNumId w:val="7"/>
  </w:num>
  <w:num w:numId="6" w16cid:durableId="1284650296">
    <w:abstractNumId w:val="3"/>
  </w:num>
  <w:num w:numId="7" w16cid:durableId="623267781">
    <w:abstractNumId w:val="0"/>
  </w:num>
  <w:num w:numId="8" w16cid:durableId="936408604">
    <w:abstractNumId w:val="9"/>
  </w:num>
  <w:num w:numId="9" w16cid:durableId="1160779486">
    <w:abstractNumId w:val="1"/>
  </w:num>
  <w:num w:numId="10" w16cid:durableId="1827550141">
    <w:abstractNumId w:val="2"/>
  </w:num>
  <w:num w:numId="11" w16cid:durableId="4377234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FA"/>
    <w:rsid w:val="000157FA"/>
    <w:rsid w:val="00046DA4"/>
    <w:rsid w:val="000807CD"/>
    <w:rsid w:val="000A13D0"/>
    <w:rsid w:val="000A3D75"/>
    <w:rsid w:val="000D333E"/>
    <w:rsid w:val="000F0B9E"/>
    <w:rsid w:val="000F5444"/>
    <w:rsid w:val="00107950"/>
    <w:rsid w:val="0011637F"/>
    <w:rsid w:val="0012097A"/>
    <w:rsid w:val="00140BAE"/>
    <w:rsid w:val="00152D7D"/>
    <w:rsid w:val="00160654"/>
    <w:rsid w:val="001A1905"/>
    <w:rsid w:val="001B3808"/>
    <w:rsid w:val="001C6851"/>
    <w:rsid w:val="001D461A"/>
    <w:rsid w:val="002004B9"/>
    <w:rsid w:val="00227CF7"/>
    <w:rsid w:val="002813B3"/>
    <w:rsid w:val="002A085D"/>
    <w:rsid w:val="002B4504"/>
    <w:rsid w:val="002B648F"/>
    <w:rsid w:val="00303626"/>
    <w:rsid w:val="0031775B"/>
    <w:rsid w:val="00344A69"/>
    <w:rsid w:val="0036672D"/>
    <w:rsid w:val="003A52B7"/>
    <w:rsid w:val="003A586E"/>
    <w:rsid w:val="003B4471"/>
    <w:rsid w:val="003D0DBA"/>
    <w:rsid w:val="003E6DC3"/>
    <w:rsid w:val="004012B0"/>
    <w:rsid w:val="00432C1B"/>
    <w:rsid w:val="004379C7"/>
    <w:rsid w:val="00442C3B"/>
    <w:rsid w:val="00463065"/>
    <w:rsid w:val="0046436C"/>
    <w:rsid w:val="004849DA"/>
    <w:rsid w:val="00486C61"/>
    <w:rsid w:val="004D5094"/>
    <w:rsid w:val="004E3644"/>
    <w:rsid w:val="00514668"/>
    <w:rsid w:val="00587488"/>
    <w:rsid w:val="0062655A"/>
    <w:rsid w:val="00630927"/>
    <w:rsid w:val="006474D6"/>
    <w:rsid w:val="006908F9"/>
    <w:rsid w:val="006A5FC1"/>
    <w:rsid w:val="006B0570"/>
    <w:rsid w:val="006F75FF"/>
    <w:rsid w:val="00704B69"/>
    <w:rsid w:val="00705668"/>
    <w:rsid w:val="0075518A"/>
    <w:rsid w:val="00761BE1"/>
    <w:rsid w:val="007706E4"/>
    <w:rsid w:val="007740E6"/>
    <w:rsid w:val="00793347"/>
    <w:rsid w:val="007B460C"/>
    <w:rsid w:val="007C39DF"/>
    <w:rsid w:val="0080000F"/>
    <w:rsid w:val="0080677C"/>
    <w:rsid w:val="00813DD6"/>
    <w:rsid w:val="008172C5"/>
    <w:rsid w:val="00817834"/>
    <w:rsid w:val="00836A96"/>
    <w:rsid w:val="00843746"/>
    <w:rsid w:val="00872DB8"/>
    <w:rsid w:val="008B2187"/>
    <w:rsid w:val="008B3089"/>
    <w:rsid w:val="008C4B0C"/>
    <w:rsid w:val="009546E0"/>
    <w:rsid w:val="00961472"/>
    <w:rsid w:val="0096583D"/>
    <w:rsid w:val="00982893"/>
    <w:rsid w:val="009B5E2D"/>
    <w:rsid w:val="009C4A31"/>
    <w:rsid w:val="009D18EC"/>
    <w:rsid w:val="00A33F69"/>
    <w:rsid w:val="00A5373D"/>
    <w:rsid w:val="00A53942"/>
    <w:rsid w:val="00A64B27"/>
    <w:rsid w:val="00A72488"/>
    <w:rsid w:val="00A819D3"/>
    <w:rsid w:val="00AD0414"/>
    <w:rsid w:val="00AD6306"/>
    <w:rsid w:val="00AF096C"/>
    <w:rsid w:val="00B04EFA"/>
    <w:rsid w:val="00B2488C"/>
    <w:rsid w:val="00B316E0"/>
    <w:rsid w:val="00B344FB"/>
    <w:rsid w:val="00B45DE7"/>
    <w:rsid w:val="00B51E78"/>
    <w:rsid w:val="00B90194"/>
    <w:rsid w:val="00B95B87"/>
    <w:rsid w:val="00BD0FFB"/>
    <w:rsid w:val="00BF7A47"/>
    <w:rsid w:val="00C30E72"/>
    <w:rsid w:val="00C508F1"/>
    <w:rsid w:val="00C6391E"/>
    <w:rsid w:val="00C641E4"/>
    <w:rsid w:val="00CF02BA"/>
    <w:rsid w:val="00D00D58"/>
    <w:rsid w:val="00D201D5"/>
    <w:rsid w:val="00DC7269"/>
    <w:rsid w:val="00DD38AB"/>
    <w:rsid w:val="00DD3C74"/>
    <w:rsid w:val="00DF3CA1"/>
    <w:rsid w:val="00DF5BA1"/>
    <w:rsid w:val="00E238B3"/>
    <w:rsid w:val="00E325FA"/>
    <w:rsid w:val="00E80C30"/>
    <w:rsid w:val="00E826BD"/>
    <w:rsid w:val="00E928BB"/>
    <w:rsid w:val="00F02BCE"/>
    <w:rsid w:val="00F1155A"/>
    <w:rsid w:val="00F3530D"/>
    <w:rsid w:val="00F62A30"/>
    <w:rsid w:val="00FD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672C8"/>
  <w15:chartTrackingRefBased/>
  <w15:docId w15:val="{C88E58E5-3071-4C15-BC24-52725467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486C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486C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Odstavekseznama">
    <w:name w:val="List Paragraph"/>
    <w:basedOn w:val="Navaden"/>
    <w:uiPriority w:val="1"/>
    <w:qFormat/>
    <w:rsid w:val="00486C61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6C6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6C61"/>
    <w:rPr>
      <w:rFonts w:ascii="Segoe UI" w:eastAsia="Arial Unicode MS" w:hAnsi="Segoe UI" w:cs="Segoe UI"/>
      <w:sz w:val="18"/>
      <w:szCs w:val="18"/>
      <w:bdr w:val="nil"/>
      <w:lang w:val="en-US"/>
    </w:rPr>
  </w:style>
  <w:style w:type="character" w:styleId="Hiperpovezava">
    <w:name w:val="Hyperlink"/>
    <w:basedOn w:val="Privzetapisavaodstavka"/>
    <w:uiPriority w:val="99"/>
    <w:unhideWhenUsed/>
    <w:rsid w:val="00B316E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31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melaBol\OneDrive%20-%20GHETALDUS_OPTIKA\Dokumenti\Materijali\Memorandum\MKT_memorandum_bez%20teks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35AA0-C0C0-4C17-8F9D-BA83A5E3C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MKT_memorandum_bez teksta.dotx</Template>
  <TotalTime>8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Bolarić</dc:creator>
  <cp:keywords/>
  <dc:description/>
  <cp:lastModifiedBy>Andreja Golčar</cp:lastModifiedBy>
  <cp:revision>2</cp:revision>
  <cp:lastPrinted>2024-11-28T10:41:00Z</cp:lastPrinted>
  <dcterms:created xsi:type="dcterms:W3CDTF">2026-09-11T20:58:00Z</dcterms:created>
  <dcterms:modified xsi:type="dcterms:W3CDTF">2026-09-11T20:58:00Z</dcterms:modified>
</cp:coreProperties>
</file>